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EADC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3A15CB4B" w14:textId="59173078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1E3F7A">
        <w:rPr>
          <w:sz w:val="20"/>
          <w:szCs w:val="20"/>
          <w:lang w:val="uk-UA"/>
        </w:rPr>
        <w:t>ВЛМЗ</w:t>
      </w:r>
      <w:r w:rsidR="00B45EC5" w:rsidRPr="008B4991">
        <w:rPr>
          <w:sz w:val="20"/>
          <w:szCs w:val="20"/>
        </w:rPr>
        <w:t xml:space="preserve">» </w:t>
      </w:r>
    </w:p>
    <w:p w14:paraId="7124E01F" w14:textId="2C84BD64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</w:t>
      </w:r>
      <w:r w:rsidR="001E3F7A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>-1</w:t>
      </w:r>
      <w:r w:rsidR="001E3F7A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/2022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1E3F7A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>.1</w:t>
      </w:r>
      <w:r w:rsidR="001E3F7A">
        <w:rPr>
          <w:sz w:val="20"/>
          <w:szCs w:val="20"/>
          <w:lang w:val="uk-UA"/>
        </w:rPr>
        <w:t>1</w:t>
      </w:r>
      <w:r w:rsidR="00B45EC5" w:rsidRPr="00127FC0">
        <w:rPr>
          <w:sz w:val="20"/>
          <w:szCs w:val="20"/>
          <w:lang w:val="uk-UA"/>
        </w:rPr>
        <w:t>.2022</w:t>
      </w:r>
      <w:r w:rsidR="00B45EC5" w:rsidRPr="00127FC0">
        <w:rPr>
          <w:sz w:val="20"/>
          <w:szCs w:val="20"/>
        </w:rPr>
        <w:t xml:space="preserve"> року</w:t>
      </w:r>
    </w:p>
    <w:p w14:paraId="2EB70A56" w14:textId="77777777" w:rsidR="00B45EC5" w:rsidRPr="00B45EC5" w:rsidRDefault="00B45EC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54A86517" w14:textId="77777777" w:rsidTr="004620D3">
        <w:tc>
          <w:tcPr>
            <w:tcW w:w="10137" w:type="dxa"/>
            <w:shd w:val="clear" w:color="auto" w:fill="auto"/>
          </w:tcPr>
          <w:p w14:paraId="3F144F7F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093A9534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277AAC1B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282954D6" w14:textId="591B8ACB"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1E3F7A">
              <w:rPr>
                <w:sz w:val="20"/>
                <w:szCs w:val="20"/>
                <w:lang w:val="uk-UA"/>
              </w:rPr>
              <w:t>ВЕРХНЬОДНІПРОВСЬКИЙ ЛИВАРНО-МЕХАНІЧНИЙ ЗАВОД</w:t>
            </w:r>
            <w:r w:rsidR="00685FDD">
              <w:rPr>
                <w:sz w:val="20"/>
                <w:szCs w:val="20"/>
                <w:lang w:val="uk-UA"/>
              </w:rPr>
              <w:t>»</w:t>
            </w:r>
          </w:p>
        </w:tc>
      </w:tr>
      <w:tr w:rsidR="006771F7" w:rsidRPr="00B45EC5" w14:paraId="049B448F" w14:textId="77777777" w:rsidTr="004620D3">
        <w:tc>
          <w:tcPr>
            <w:tcW w:w="10137" w:type="dxa"/>
            <w:shd w:val="clear" w:color="auto" w:fill="auto"/>
          </w:tcPr>
          <w:p w14:paraId="5B3B0AE8" w14:textId="77777777" w:rsidR="006771F7" w:rsidRDefault="006771F7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031E412C" w14:textId="77777777" w:rsidR="008B4991" w:rsidRPr="008B4991" w:rsidRDefault="008B4991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45EC5" w:rsidRPr="008B4991" w14:paraId="03962E0D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6F520" w14:textId="77777777" w:rsidR="00B45EC5" w:rsidRPr="008B4991" w:rsidRDefault="00B45EC5" w:rsidP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692B0" w14:textId="3925F9B7" w:rsidR="00B45EC5" w:rsidRPr="008B4991" w:rsidRDefault="001E3F7A" w:rsidP="00D83274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</w:t>
                  </w:r>
                  <w:r w:rsidR="00685FDD">
                    <w:rPr>
                      <w:sz w:val="20"/>
                      <w:szCs w:val="20"/>
                      <w:lang w:val="uk-UA"/>
                    </w:rPr>
                    <w:t>.12</w:t>
                  </w:r>
                  <w:r w:rsidR="00B45EC5" w:rsidRPr="008B4991">
                    <w:rPr>
                      <w:sz w:val="20"/>
                      <w:szCs w:val="20"/>
                      <w:lang w:val="uk-UA"/>
                    </w:rPr>
                    <w:t>.2022</w:t>
                  </w:r>
                </w:p>
              </w:tc>
            </w:tr>
            <w:tr w:rsidR="00B45EC5" w:rsidRPr="008B4991" w14:paraId="41A22BAF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16078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заповнення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бюлетеня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представником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):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EBAD4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572BC28" w14:textId="77777777" w:rsidR="00D83274" w:rsidRDefault="00D83274" w:rsidP="00D8327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D83274" w14:paraId="7972A9E2" w14:textId="77777777" w:rsidTr="00D8327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DA90D5F" w14:textId="77777777" w:rsidR="00D83274" w:rsidRDefault="00D8327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D83274" w14:paraId="5BA54014" w14:textId="77777777" w:rsidTr="004620D3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C4208" w14:textId="77777777" w:rsidR="00D83274" w:rsidRDefault="00D8327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DFB5C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0B2B8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4FC75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5F684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EC98B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BE0D" w14:textId="77777777" w:rsidR="00D83274" w:rsidRPr="00F3757C" w:rsidRDefault="00D83274" w:rsidP="00F3757C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5C993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BF81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8D0F" w14:textId="77777777" w:rsidR="00D83274" w:rsidRDefault="00F3757C" w:rsidP="009E3EAF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D83274" w14:paraId="723F85EC" w14:textId="77777777" w:rsidTr="00AC029B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831FA" w14:textId="77777777" w:rsidR="00D83274" w:rsidRDefault="00D83274" w:rsidP="00AC029B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2478C" w14:textId="77777777" w:rsidR="00D83274" w:rsidRDefault="00D8327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83274" w14:paraId="5FA1C483" w14:textId="77777777" w:rsidTr="00AC029B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19431" w14:textId="77777777" w:rsidR="00D83274" w:rsidRDefault="00D8327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E41A" w14:textId="77777777" w:rsidR="00D83274" w:rsidRDefault="008B4991" w:rsidP="008B499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FCB439" w14:textId="77777777" w:rsidR="00D83274" w:rsidRDefault="00D83274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8B4991" w14:paraId="376AF93F" w14:textId="77777777" w:rsidTr="008B4991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89AD85C" w14:textId="77777777" w:rsidR="008B4991" w:rsidRDefault="008B499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8B4991" w14:paraId="5B73DFDA" w14:textId="77777777" w:rsidTr="00F3757C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8A5BA" w14:textId="77777777" w:rsidR="008B4991" w:rsidRDefault="008B4991" w:rsidP="008B4991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AA11F" w14:textId="77777777" w:rsidR="008B4991" w:rsidRDefault="008B4991" w:rsidP="00F3757C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642927E0" w14:textId="77777777" w:rsidTr="00F3757C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F93E1" w14:textId="77777777" w:rsidR="008B4991" w:rsidRDefault="004620D3" w:rsidP="00B642A1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C9F8" w14:textId="77777777" w:rsidR="00FF389C" w:rsidRDefault="00FF389C" w:rsidP="00685FDD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3D0F8403" w14:textId="77777777" w:rsidTr="00F3757C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BB516" w14:textId="77777777" w:rsidR="008B4991" w:rsidRDefault="004620D3" w:rsidP="006C322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ED860" w14:textId="77777777" w:rsidR="008B4991" w:rsidRPr="00F3757C" w:rsidRDefault="008B4991" w:rsidP="00F3757C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483638" w14:textId="77777777" w:rsidR="008B4991" w:rsidRDefault="008B4991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642A1" w14:paraId="772E8FAC" w14:textId="77777777" w:rsidTr="00B642A1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854C5A1" w14:textId="77777777" w:rsidR="00B642A1" w:rsidRDefault="00B642A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B642A1" w14:paraId="0C75C001" w14:textId="77777777" w:rsidTr="004620D3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A9FB0" w14:textId="77777777" w:rsidR="00B642A1" w:rsidRDefault="00B642A1" w:rsidP="006C3220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CF37C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55EA6C68" w14:textId="77777777" w:rsidTr="00AC029B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3A5AE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7CA58" w14:textId="77777777" w:rsidR="00B642A1" w:rsidRDefault="00B642A1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51FA9044" w14:textId="77777777" w:rsidTr="00AC029B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DB4D7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F5487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B642A1" w14:paraId="246D4DC6" w14:textId="77777777" w:rsidTr="00AC029B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D56A6" w14:textId="77777777" w:rsidR="00B642A1" w:rsidRDefault="00B642A1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993C68"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1DEE5" w14:textId="77777777" w:rsidR="00B642A1" w:rsidRDefault="00B642A1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5680C0B2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04D67FE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3A1C7CA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007A5FD0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13A989D4" w14:textId="77777777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71BA505A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6A195611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7156A191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6907B206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74586F0" w14:textId="77777777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Звіт Правління та прийняття рішення за наслідками розгляду звіту Правління Товариства.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174F7C16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23812599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C8C240B" w14:textId="77777777" w:rsidR="004620D3" w:rsidRPr="00685FDD" w:rsidRDefault="00685FDD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Правління про роботу Товариства за 2021 рік та заходи за результатами його розгляду.</w:t>
            </w:r>
          </w:p>
        </w:tc>
      </w:tr>
      <w:tr w:rsidR="00DC568A" w:rsidRPr="00355124" w14:paraId="258C049D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F581369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0ED7E8E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4C92B1AA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CFE81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C6A6F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C20C9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326742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01736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E7729FD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2B6B008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799CF7C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31A6D561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32B9705C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F1848A0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Звіт Наглядової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14:paraId="6158C6FF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6854A701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297B71E" w14:textId="77777777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2021 рік та заходи за результатами його розгляду.</w:t>
            </w:r>
          </w:p>
        </w:tc>
      </w:tr>
      <w:tr w:rsidR="00DC568A" w:rsidRPr="00355124" w14:paraId="781424BA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5D72152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92603DB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201F2725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EC3D2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5B3244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458E3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F2AB72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809FC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B93CCA8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662D6F4F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7D1FD84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42F2D2B8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0DF773DE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924C6FD" w14:textId="77777777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511CC7" w:rsidRPr="00511CC7">
              <w:rPr>
                <w:rFonts w:ascii="Times New Roman" w:hAnsi="Times New Roman"/>
                <w:b/>
                <w:sz w:val="20"/>
                <w:szCs w:val="20"/>
              </w:rPr>
              <w:t>Затвердження звіту та висновків Ревізійної комісії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6C328DA4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788AAB84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AE2DC83" w14:textId="77777777" w:rsidR="00DC568A" w:rsidRPr="00685FDD" w:rsidRDefault="00511CC7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511CC7">
              <w:rPr>
                <w:b/>
                <w:sz w:val="20"/>
                <w:szCs w:val="20"/>
                <w:lang w:val="uk-UA"/>
              </w:rPr>
              <w:t>Затвердити звіт Ревізійної комісії та її висновки про роботу Товариства за 202</w:t>
            </w:r>
            <w:r w:rsidRPr="00511CC7">
              <w:rPr>
                <w:b/>
                <w:sz w:val="20"/>
                <w:szCs w:val="20"/>
              </w:rPr>
              <w:t>1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рік</w:t>
            </w:r>
            <w:r w:rsidR="00685FDD" w:rsidRPr="00685FDD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54538D2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6A70B6C0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11FCC6E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3BCCCA0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241EC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D7C9C9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4FB2A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043741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668B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012C99A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A6F210C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245B9339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4A6EB9D9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682BBB0F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0B427FB" w14:textId="77777777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14:paraId="7AAED736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14DCA8CE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0449AAF" w14:textId="77777777"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2021 рік.</w:t>
            </w:r>
          </w:p>
          <w:p w14:paraId="12EF2017" w14:textId="77777777"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14:paraId="06D9DFD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083300D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3D718E5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2B6977DD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2EF8B" w14:textId="77777777" w:rsidR="00DA4D19" w:rsidRPr="00A51175" w:rsidRDefault="00DA4D19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0C85FC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CC9E5" w14:textId="77777777" w:rsidR="00DA4D19" w:rsidRPr="0039368E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5A3C9E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45EEC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294A88A9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828232B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F6D3649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12CBFE6E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4BC88009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5E4BA4D" w14:textId="77777777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4F2932" w:rsidRPr="004F2932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14:paraId="24FF6CF2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36EC8F5D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C44AE9D" w14:textId="77777777" w:rsidR="00511CC7" w:rsidRPr="00511CC7" w:rsidRDefault="00511CC7" w:rsidP="00511CC7">
            <w:pPr>
              <w:jc w:val="both"/>
              <w:rPr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1. Затвердити порядок розподілу прибутку (покриття збитків)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рік.</w:t>
            </w:r>
          </w:p>
          <w:p w14:paraId="61EB8FFB" w14:textId="77777777" w:rsidR="00DA4D19" w:rsidRPr="00AC029B" w:rsidRDefault="00511CC7" w:rsidP="00511CC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2. Дивіденди по результатам роботи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 не нараховувати та не виплачувати.</w:t>
            </w:r>
          </w:p>
        </w:tc>
      </w:tr>
      <w:tr w:rsidR="00DA4D19" w:rsidRPr="00355124" w14:paraId="746C8E53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760354CE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8D95B51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1405B37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135A0" w14:textId="77777777" w:rsidR="00DA4D19" w:rsidRPr="0039368E" w:rsidRDefault="004F2932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C3170F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895C8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76F2E5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121D8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38C2F76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9C2776E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39CFE6B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DA4D19" w14:paraId="26E3A7C7" w14:textId="77777777" w:rsidTr="00DA4D19">
        <w:trPr>
          <w:trHeight w:val="847"/>
        </w:trPr>
        <w:tc>
          <w:tcPr>
            <w:tcW w:w="3119" w:type="dxa"/>
            <w:vAlign w:val="center"/>
          </w:tcPr>
          <w:p w14:paraId="38D8F084" w14:textId="77777777"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58FC0C8" w14:textId="77777777" w:rsidR="00DA4D19" w:rsidRPr="00DA4D19" w:rsidRDefault="004F2932" w:rsidP="004F293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511CC7" w:rsidRPr="00511CC7">
              <w:rPr>
                <w:b/>
                <w:sz w:val="20"/>
                <w:szCs w:val="20"/>
                <w:lang w:val="uk-UA"/>
              </w:rPr>
              <w:t>Прийняття рішення про попереднє надання згоди на вчинення значних правочинів</w:t>
            </w:r>
            <w:r w:rsidRPr="00511CC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DA4D19" w:rsidRPr="00DA4D19" w14:paraId="2CAEB38F" w14:textId="77777777" w:rsidTr="004F2932">
        <w:trPr>
          <w:trHeight w:val="415"/>
        </w:trPr>
        <w:tc>
          <w:tcPr>
            <w:tcW w:w="3119" w:type="dxa"/>
            <w:vAlign w:val="center"/>
          </w:tcPr>
          <w:p w14:paraId="06A83F29" w14:textId="77777777" w:rsidR="00DA4D19" w:rsidRPr="00DA4D1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F8BAE67" w14:textId="751437EC" w:rsidR="00DA4D19" w:rsidRPr="001E3F7A" w:rsidRDefault="001E3F7A" w:rsidP="00511CC7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E3F7A">
              <w:rPr>
                <w:bCs/>
                <w:sz w:val="20"/>
                <w:szCs w:val="20"/>
                <w:lang w:val="uk-UA"/>
              </w:rPr>
              <w:t>Попередньо надати згоду на вчинення значних правочинів, характер яких пов’язаний з фінансово-господарською діяльністю емітента, в тому числі кредитні договори, договори позики, договори відповідного забезпечення зобов’язань,</w:t>
            </w:r>
            <w:r w:rsidRPr="001E3F7A">
              <w:rPr>
                <w:bCs/>
                <w:sz w:val="20"/>
                <w:szCs w:val="20"/>
                <w:lang w:val="uk-UA"/>
              </w:rPr>
              <w:t xml:space="preserve">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</w:t>
            </w:r>
            <w:r w:rsidRPr="001E3F7A">
              <w:rPr>
                <w:bCs/>
                <w:sz w:val="20"/>
                <w:szCs w:val="20"/>
                <w:lang w:val="uk-UA"/>
              </w:rPr>
              <w:t>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70 Закону України «Про акціонерні товариства» з наданням права підпису їх Голові Правління Товариства (виконуючому його обов’язки).</w:t>
            </w:r>
          </w:p>
        </w:tc>
      </w:tr>
      <w:tr w:rsidR="00DA4D19" w:rsidRPr="00DA4D19" w14:paraId="19900EA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452B3E74" w14:textId="77777777" w:rsidR="00DA4D19" w:rsidRPr="00DA4D19" w:rsidRDefault="00DA4D19" w:rsidP="00DA4D1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707C940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DA4D19" w14:paraId="2121C047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05F4F" w14:textId="77777777" w:rsidR="00DA4D19" w:rsidRPr="0039368E" w:rsidRDefault="00DA4D19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154958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B8153" w14:textId="77777777"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8D0426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50C16" w14:textId="77777777"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E0D5925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26DA237C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68F2F3A" w14:textId="77777777" w:rsidR="00DA4D19" w:rsidRPr="00DA4D19" w:rsidRDefault="00DA4D19" w:rsidP="00DA4D19">
      <w:pPr>
        <w:rPr>
          <w:sz w:val="16"/>
          <w:szCs w:val="16"/>
        </w:rPr>
      </w:pPr>
    </w:p>
    <w:p w14:paraId="7E13A8FF" w14:textId="77777777" w:rsidR="00DA4D19" w:rsidRPr="00DA4D19" w:rsidRDefault="00DA4D19" w:rsidP="00DA4D19">
      <w:pPr>
        <w:rPr>
          <w:sz w:val="6"/>
        </w:rPr>
      </w:pPr>
    </w:p>
    <w:p w14:paraId="5347322D" w14:textId="77777777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6D5CC5C8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1B1C76E7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2E0A4F77" w14:textId="77777777" w:rsid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14:paraId="5C975003" w14:textId="77777777" w:rsidR="00D83274" w:rsidRDefault="00D8327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33E55D61" w14:textId="77777777" w:rsidR="00393464" w:rsidRPr="00D83274" w:rsidRDefault="0039346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02DD" w14:textId="77777777" w:rsidR="00685FDD" w:rsidRDefault="00685FDD" w:rsidP="00C1614F">
      <w:r>
        <w:separator/>
      </w:r>
    </w:p>
  </w:endnote>
  <w:endnote w:type="continuationSeparator" w:id="0">
    <w:p w14:paraId="36B48BB2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0F55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5F7337F4" w14:textId="77777777" w:rsidTr="00D83274">
      <w:tc>
        <w:tcPr>
          <w:tcW w:w="2002" w:type="dxa"/>
          <w:vMerge w:val="restart"/>
          <w:vAlign w:val="center"/>
          <w:hideMark/>
        </w:tcPr>
        <w:p w14:paraId="21EC004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D379CF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F4E81E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6A79B2B8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9CA254B" w14:textId="77777777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5900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477510D4" w14:textId="77777777" w:rsidTr="00D83274">
      <w:tc>
        <w:tcPr>
          <w:tcW w:w="2002" w:type="dxa"/>
          <w:vMerge/>
          <w:vAlign w:val="center"/>
          <w:hideMark/>
        </w:tcPr>
        <w:p w14:paraId="62367C8E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55498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65F26FC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20B6CD7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F4C2C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0BE0BB10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711381CF" w14:textId="77777777"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275C" w14:textId="77777777" w:rsidR="00685FDD" w:rsidRDefault="00685FDD" w:rsidP="00C1614F">
      <w:r>
        <w:separator/>
      </w:r>
    </w:p>
  </w:footnote>
  <w:footnote w:type="continuationSeparator" w:id="0">
    <w:p w14:paraId="5E35DD77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5281133">
    <w:abstractNumId w:val="2"/>
  </w:num>
  <w:num w:numId="2" w16cid:durableId="965307646">
    <w:abstractNumId w:val="0"/>
  </w:num>
  <w:num w:numId="3" w16cid:durableId="109046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1E3F7A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F2B90"/>
    <w:rsid w:val="007225D7"/>
    <w:rsid w:val="00725D2E"/>
    <w:rsid w:val="007270E5"/>
    <w:rsid w:val="00733B34"/>
    <w:rsid w:val="00740C0A"/>
    <w:rsid w:val="0074642F"/>
    <w:rsid w:val="00776147"/>
    <w:rsid w:val="007906CB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1A45"/>
    <w:rsid w:val="00A03246"/>
    <w:rsid w:val="00A03FD2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1BF7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72EE4"/>
  <w15:docId w15:val="{EACA1637-2C7C-4E79-A8DA-3765210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2022-11-22T08:51:00Z</cp:lastPrinted>
  <dcterms:created xsi:type="dcterms:W3CDTF">2022-12-07T14:59:00Z</dcterms:created>
  <dcterms:modified xsi:type="dcterms:W3CDTF">2022-12-07T15:02:00Z</dcterms:modified>
</cp:coreProperties>
</file>